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1B" w:rsidRPr="0006161B" w:rsidRDefault="0006161B" w:rsidP="0006161B">
      <w:pPr>
        <w:shd w:val="clear" w:color="auto" w:fill="FFFFFF"/>
        <w:spacing w:after="240"/>
        <w:jc w:val="center"/>
        <w:rPr>
          <w:b/>
          <w:bCs/>
          <w:sz w:val="32"/>
        </w:rPr>
      </w:pPr>
      <w:r w:rsidRPr="0006161B">
        <w:rPr>
          <w:b/>
          <w:bCs/>
          <w:sz w:val="32"/>
        </w:rPr>
        <w:t xml:space="preserve">Программа </w:t>
      </w:r>
      <w:proofErr w:type="spellStart"/>
      <w:r w:rsidRPr="0006161B">
        <w:rPr>
          <w:b/>
          <w:bCs/>
          <w:sz w:val="32"/>
        </w:rPr>
        <w:t>вебинара</w:t>
      </w:r>
      <w:proofErr w:type="spellEnd"/>
      <w:r w:rsidRPr="0006161B">
        <w:rPr>
          <w:b/>
          <w:bCs/>
          <w:sz w:val="32"/>
        </w:rPr>
        <w:t>: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Что такое стандарты обслуживания? Важность выполнения стандартов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ind w:left="426" w:hanging="142"/>
        <w:jc w:val="both"/>
      </w:pPr>
      <w:r w:rsidRPr="008C3106">
        <w:t>Требования к отличному сервису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Работа в команде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10 золотых ключей обслуживания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Три функции профессии официанта: подготовка, облуживание, продажа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Подготовка к работе: рабочее место, знание информации, построение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 xml:space="preserve"> Доверительных отношений с гостем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 xml:space="preserve">Лестница преданности гостя. </w:t>
      </w:r>
    </w:p>
    <w:p w:rsidR="0006161B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ind w:left="426" w:hanging="142"/>
        <w:jc w:val="both"/>
      </w:pPr>
      <w:r w:rsidRPr="008C3106">
        <w:t>Постоянный гость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ind w:left="426" w:hanging="142"/>
        <w:jc w:val="both"/>
      </w:pPr>
      <w:r w:rsidRPr="008C3106">
        <w:t>Обслуживание в ресторане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Требования, предъявляемые к стеклянной посуде при обслуживании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Внешний вид ресторана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Резервирование столика для гостя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Приветствие гостя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Предоставление столика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Предоставление меню/ Знание меню/Прием заказа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Обслуживание гостя. Правила и требования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Проверка удовлетворения гостя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Уборка стола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Предоставление счета/ оплата счета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Гость покидает ресторан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Требования к расстановке столов и стульев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Необходимая площадь для одной персоны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Каким должно быть столовое белье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Что значит “Культура стола”?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 xml:space="preserve">Как правильно </w:t>
      </w:r>
      <w:proofErr w:type="spellStart"/>
      <w:r w:rsidRPr="008C3106">
        <w:t>засервировать</w:t>
      </w:r>
      <w:proofErr w:type="spellEnd"/>
      <w:r w:rsidRPr="008C3106">
        <w:t xml:space="preserve"> стол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Правила соответствия блюд и сервировки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Обслуживание - левая рука несет – правая подает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Общие ста</w:t>
      </w:r>
      <w:r>
        <w:t>н</w:t>
      </w:r>
      <w:r w:rsidRPr="008C3106">
        <w:t>дарты обслуживания: приветствие гостя/ коллеги, предвосхищение, пожеланий гостей, проверка удовлетворения гостя, прощание с гостем, внешний вид сотрудника, выполнение просьб, телефонный этикет, знание услуг ресторана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Третья функция официанта – продажа продукта/ услуг ресторана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Два фактора продажи в ресторане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Формула продажи – 4 шага: внимание, интерес, желание, действие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Слова и фразы, которые помогают продавать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Внешний вид сотрудника ресторана: униформа, прически, макияж, аксессуары, обувь, руки</w:t>
      </w:r>
    </w:p>
    <w:p w:rsidR="0006161B" w:rsidRPr="008C3106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Правила поведения</w:t>
      </w:r>
    </w:p>
    <w:p w:rsidR="0006161B" w:rsidRDefault="0006161B" w:rsidP="000616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8C3106">
        <w:t>Ответственность за неукоснительное выполнение стандартов</w:t>
      </w:r>
    </w:p>
    <w:p w:rsidR="003269EE" w:rsidRDefault="003269EE" w:rsidP="003269EE">
      <w:pPr>
        <w:spacing w:before="100" w:beforeAutospacing="1" w:after="100" w:afterAutospacing="1" w:line="276" w:lineRule="auto"/>
        <w:jc w:val="both"/>
      </w:pPr>
    </w:p>
    <w:p w:rsidR="003269EE" w:rsidRPr="008C3106" w:rsidRDefault="003269EE" w:rsidP="003269EE">
      <w:pPr>
        <w:spacing w:before="100" w:beforeAutospacing="1" w:after="100" w:afterAutospacing="1" w:line="276" w:lineRule="auto"/>
        <w:jc w:val="both"/>
      </w:pPr>
      <w:bookmarkStart w:id="0" w:name="_GoBack"/>
      <w:bookmarkEnd w:id="0"/>
    </w:p>
    <w:p w:rsidR="003269EE" w:rsidRPr="00934630" w:rsidRDefault="003269EE" w:rsidP="003269EE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lastRenderedPageBreak/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3269EE" w:rsidRDefault="003269EE" w:rsidP="003269EE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3269EE" w:rsidRDefault="003269EE" w:rsidP="003269EE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3269EE" w:rsidRPr="00221FC2" w:rsidRDefault="003269EE" w:rsidP="003269EE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3269EE" w:rsidRPr="008A1D1E" w:rsidRDefault="003269EE" w:rsidP="003269EE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1 марта </w:t>
      </w:r>
      <w:r w:rsidRPr="008A1D1E">
        <w:rPr>
          <w:b/>
        </w:rPr>
        <w:t>201</w:t>
      </w:r>
      <w:r>
        <w:rPr>
          <w:b/>
        </w:rPr>
        <w:t>6</w:t>
      </w:r>
      <w:r w:rsidRPr="008A1D1E">
        <w:rPr>
          <w:b/>
        </w:rPr>
        <w:t xml:space="preserve"> г.                 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3269EE" w:rsidRPr="00467A58" w:rsidRDefault="003269EE" w:rsidP="003269EE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>
        <w:rPr>
          <w:b/>
          <w:bCs/>
          <w:lang w:val="en-US"/>
        </w:rPr>
        <w:t>MyOwnConference</w:t>
      </w:r>
      <w:proofErr w:type="spellEnd"/>
    </w:p>
    <w:p w:rsidR="003269EE" w:rsidRDefault="003269EE" w:rsidP="003269EE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3269EE" w:rsidRPr="004B37C2" w:rsidRDefault="003269EE" w:rsidP="003269EE">
      <w:pPr>
        <w:spacing w:after="120"/>
        <w:ind w:firstLine="709"/>
        <w:jc w:val="both"/>
      </w:pPr>
    </w:p>
    <w:p w:rsidR="003269EE" w:rsidRPr="004B37C2" w:rsidRDefault="003269EE" w:rsidP="003269EE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3269EE" w:rsidRDefault="003269EE" w:rsidP="003269EE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3269EE" w:rsidRDefault="003269EE" w:rsidP="003269EE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3269EE" w:rsidRPr="00760941" w:rsidRDefault="003269EE" w:rsidP="003269EE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616F52" w:rsidRDefault="00616F52"/>
    <w:sectPr w:rsidR="0061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076"/>
    <w:multiLevelType w:val="hybridMultilevel"/>
    <w:tmpl w:val="7934217A"/>
    <w:lvl w:ilvl="0" w:tplc="98BE55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1B"/>
    <w:rsid w:val="0006161B"/>
    <w:rsid w:val="003269EE"/>
    <w:rsid w:val="0061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69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6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2016-02-16T09:28:00Z</dcterms:created>
  <dcterms:modified xsi:type="dcterms:W3CDTF">2016-02-16T10:01:00Z</dcterms:modified>
</cp:coreProperties>
</file>